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DD" w:rsidRPr="00972BC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</w:pPr>
      <w:r w:rsidRPr="00972BCD"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 xml:space="preserve">Les textes </w:t>
      </w:r>
      <w:r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 xml:space="preserve">de </w:t>
      </w:r>
      <w:r w:rsidR="00060B72"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>l’éclaireur</w:t>
      </w:r>
    </w:p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LA LOI SCOUTE</w:t>
      </w:r>
    </w:p>
    <w:p w:rsidR="00060B72" w:rsidRDefault="00060B72" w:rsidP="00060B72">
      <w:pPr>
        <w:pStyle w:val="NormalWeb"/>
        <w:spacing w:before="75" w:beforeAutospacing="0" w:after="225" w:afterAutospacing="0" w:line="330" w:lineRule="atLeast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color w:val="003333"/>
          <w:sz w:val="18"/>
          <w:szCs w:val="18"/>
        </w:rPr>
        <w:t>Le Scout met son honneur à mériter confiance.</w:t>
      </w:r>
      <w:r>
        <w:rPr>
          <w:rFonts w:ascii="Verdana" w:hAnsi="Verdana"/>
          <w:color w:val="003333"/>
          <w:sz w:val="18"/>
          <w:szCs w:val="18"/>
        </w:rPr>
        <w:br/>
        <w:t>Le Scout est loyal à son pays, ses parents, ses chefs et ses subordonnés.</w:t>
      </w:r>
      <w:r>
        <w:rPr>
          <w:rFonts w:ascii="Verdana" w:hAnsi="Verdana"/>
          <w:color w:val="003333"/>
          <w:sz w:val="18"/>
          <w:szCs w:val="18"/>
        </w:rPr>
        <w:br/>
        <w:t>Le Scout est fait pour servir et sauver son prochain.</w:t>
      </w:r>
      <w:r>
        <w:rPr>
          <w:rFonts w:ascii="Verdana" w:hAnsi="Verdana"/>
          <w:color w:val="003333"/>
          <w:sz w:val="18"/>
          <w:szCs w:val="18"/>
        </w:rPr>
        <w:br/>
        <w:t>Le Scout est l'ami de tous et le frère de tout autre Scout.</w:t>
      </w:r>
      <w:r>
        <w:rPr>
          <w:rFonts w:ascii="Verdana" w:hAnsi="Verdana"/>
          <w:color w:val="003333"/>
          <w:sz w:val="18"/>
          <w:szCs w:val="18"/>
        </w:rPr>
        <w:br/>
        <w:t>Le Scout est courtois et chevaleresque.</w:t>
      </w:r>
      <w:r>
        <w:rPr>
          <w:rFonts w:ascii="Verdana" w:hAnsi="Verdana"/>
          <w:color w:val="003333"/>
          <w:sz w:val="18"/>
          <w:szCs w:val="18"/>
        </w:rPr>
        <w:br/>
        <w:t>Le Scout voit dans la nature l'œuvre de Dieu, il aime les plantes et les animaux.</w:t>
      </w:r>
      <w:r>
        <w:rPr>
          <w:rFonts w:ascii="Verdana" w:hAnsi="Verdana"/>
          <w:color w:val="003333"/>
          <w:sz w:val="18"/>
          <w:szCs w:val="18"/>
        </w:rPr>
        <w:br/>
        <w:t>Le Scout obéit sans réplique et ne fait rien à moitié.</w:t>
      </w:r>
      <w:r>
        <w:rPr>
          <w:rFonts w:ascii="Verdana" w:hAnsi="Verdana"/>
          <w:color w:val="003333"/>
          <w:sz w:val="18"/>
          <w:szCs w:val="18"/>
        </w:rPr>
        <w:br/>
        <w:t>Le Scout est maître de soi, il sourit et chante dans les difficultés.</w:t>
      </w:r>
      <w:r>
        <w:rPr>
          <w:rFonts w:ascii="Verdana" w:hAnsi="Verdana"/>
          <w:color w:val="003333"/>
          <w:sz w:val="18"/>
          <w:szCs w:val="18"/>
        </w:rPr>
        <w:br/>
        <w:t>Le Scout est économe et prend soin du bien d'autrui.</w:t>
      </w:r>
      <w:r>
        <w:rPr>
          <w:rFonts w:ascii="Verdana" w:hAnsi="Verdana"/>
          <w:color w:val="003333"/>
          <w:sz w:val="18"/>
          <w:szCs w:val="18"/>
        </w:rPr>
        <w:br/>
        <w:t>Le Scout est pur dans ses pensées, ses paroles et ses actes.</w:t>
      </w:r>
    </w:p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LES PRINCIPES</w:t>
      </w:r>
    </w:p>
    <w:p w:rsidR="00060B72" w:rsidRDefault="00060B72" w:rsidP="00060B72">
      <w:pPr>
        <w:pStyle w:val="NormalWeb"/>
        <w:spacing w:before="75" w:beforeAutospacing="0" w:after="225" w:afterAutospacing="0" w:line="330" w:lineRule="atLeast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color w:val="003333"/>
          <w:sz w:val="18"/>
          <w:szCs w:val="18"/>
        </w:rPr>
        <w:t>Le Scout est fier de sa foi et lui soumet toute sa vie.</w:t>
      </w:r>
      <w:r>
        <w:rPr>
          <w:rFonts w:ascii="Verdana" w:hAnsi="Verdana"/>
          <w:color w:val="003333"/>
          <w:sz w:val="18"/>
          <w:szCs w:val="18"/>
        </w:rPr>
        <w:br/>
        <w:t>Le Scout est fils de France et bon citoyen.</w:t>
      </w:r>
      <w:r>
        <w:rPr>
          <w:rFonts w:ascii="Verdana" w:hAnsi="Verdana"/>
          <w:color w:val="003333"/>
          <w:sz w:val="18"/>
          <w:szCs w:val="18"/>
        </w:rPr>
        <w:br/>
        <w:t>Le devoir du Scout commence à la maison.</w:t>
      </w:r>
    </w:p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LES VERTUS</w:t>
      </w:r>
    </w:p>
    <w:p w:rsidR="00060B72" w:rsidRDefault="00060B72" w:rsidP="00060B72">
      <w:pPr>
        <w:pStyle w:val="NormalWeb"/>
        <w:spacing w:before="75" w:beforeAutospacing="0" w:after="225" w:afterAutospacing="0" w:line="330" w:lineRule="atLeast"/>
        <w:jc w:val="both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color w:val="003333"/>
          <w:sz w:val="18"/>
          <w:szCs w:val="18"/>
        </w:rPr>
        <w:t>Franchise, dévouement, pureté.</w:t>
      </w:r>
    </w:p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LA PROMESSE SCOUTE</w:t>
      </w:r>
    </w:p>
    <w:tbl>
      <w:tblPr>
        <w:tblW w:w="10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6953"/>
      </w:tblGrid>
      <w:tr w:rsidR="00060B72" w:rsidTr="00060B72">
        <w:trPr>
          <w:tblCellSpacing w:w="15" w:type="dxa"/>
        </w:trPr>
        <w:tc>
          <w:tcPr>
            <w:tcW w:w="3885" w:type="dxa"/>
            <w:hideMark/>
          </w:tcPr>
          <w:p w:rsidR="00060B72" w:rsidRDefault="00060B72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81250" cy="1781175"/>
                  <wp:effectExtent l="0" t="0" r="0" b="9525"/>
                  <wp:docPr id="4" name="Image 4" descr="http://www.scouts-unitaires.org/pics/illustrations/EclaireurProme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outs-unitaires.org/pics/illustrations/EclaireurProme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hideMark/>
          </w:tcPr>
          <w:p w:rsidR="00060B72" w:rsidRDefault="00060B72">
            <w:pPr>
              <w:pStyle w:val="center"/>
              <w:spacing w:before="75" w:beforeAutospacing="0" w:after="225" w:afterAutospacing="0" w:line="330" w:lineRule="atLeast"/>
              <w:jc w:val="both"/>
            </w:pPr>
            <w:r>
              <w:t> </w:t>
            </w:r>
          </w:p>
          <w:p w:rsidR="00060B72" w:rsidRDefault="00060B72">
            <w:pPr>
              <w:pStyle w:val="center"/>
              <w:spacing w:before="75" w:beforeAutospacing="0" w:after="225" w:afterAutospacing="0" w:line="330" w:lineRule="atLeast"/>
              <w:jc w:val="both"/>
            </w:pPr>
            <w:r>
              <w:rPr>
                <w:rStyle w:val="lev"/>
              </w:rPr>
              <w:t>" Sur mon honneur et avec la grâce de Dieu, je m'engage à servir de mon mieux Dieu, l'Eglise et mon pays, à aider mon prochain en toutes circonstances et à observer la loi scoute. "</w:t>
            </w:r>
          </w:p>
        </w:tc>
      </w:tr>
    </w:tbl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LA PRIERE SCOUTE (Saint Ignace de Loyola)</w:t>
      </w:r>
    </w:p>
    <w:p w:rsidR="00060B72" w:rsidRDefault="00060B72" w:rsidP="00A0647D">
      <w:pPr>
        <w:pStyle w:val="NormalWeb"/>
        <w:spacing w:before="75" w:beforeAutospacing="0" w:after="225" w:afterAutospacing="0"/>
        <w:rPr>
          <w:rFonts w:ascii="Verdana" w:hAnsi="Verdana"/>
          <w:color w:val="003333"/>
          <w:sz w:val="18"/>
          <w:szCs w:val="18"/>
        </w:rPr>
      </w:pPr>
      <w:bookmarkStart w:id="0" w:name="_GoBack"/>
      <w:r>
        <w:rPr>
          <w:rFonts w:ascii="Verdana" w:hAnsi="Verdana"/>
          <w:color w:val="003333"/>
          <w:sz w:val="18"/>
          <w:szCs w:val="18"/>
        </w:rPr>
        <w:t>Seigneur Jésus, apprenez-nous</w:t>
      </w:r>
      <w:r>
        <w:rPr>
          <w:rFonts w:ascii="Verdana" w:hAnsi="Verdana"/>
          <w:color w:val="003333"/>
          <w:sz w:val="18"/>
          <w:szCs w:val="18"/>
        </w:rPr>
        <w:br/>
        <w:t>A être généreux</w:t>
      </w:r>
      <w:proofErr w:type="gramStart"/>
      <w:r>
        <w:rPr>
          <w:rFonts w:ascii="Verdana" w:hAnsi="Verdana"/>
          <w:color w:val="003333"/>
          <w:sz w:val="18"/>
          <w:szCs w:val="18"/>
        </w:rPr>
        <w:t>,</w:t>
      </w:r>
      <w:proofErr w:type="gramEnd"/>
      <w:r>
        <w:rPr>
          <w:rFonts w:ascii="Verdana" w:hAnsi="Verdana"/>
          <w:color w:val="003333"/>
          <w:sz w:val="18"/>
          <w:szCs w:val="18"/>
        </w:rPr>
        <w:br/>
        <w:t>A vous servir comme Vous le méritez,</w:t>
      </w:r>
      <w:r>
        <w:rPr>
          <w:rFonts w:ascii="Verdana" w:hAnsi="Verdana"/>
          <w:color w:val="003333"/>
          <w:sz w:val="18"/>
          <w:szCs w:val="18"/>
        </w:rPr>
        <w:br/>
        <w:t>A donner sans compter,</w:t>
      </w:r>
      <w:r>
        <w:rPr>
          <w:rFonts w:ascii="Verdana" w:hAnsi="Verdana"/>
          <w:color w:val="003333"/>
          <w:sz w:val="18"/>
          <w:szCs w:val="18"/>
        </w:rPr>
        <w:br/>
        <w:t>A combattre sans souci des blessures,</w:t>
      </w:r>
      <w:r>
        <w:rPr>
          <w:rFonts w:ascii="Verdana" w:hAnsi="Verdana"/>
          <w:color w:val="003333"/>
          <w:sz w:val="18"/>
          <w:szCs w:val="18"/>
        </w:rPr>
        <w:br/>
        <w:t>A travailler sans chercher le repos,</w:t>
      </w:r>
      <w:r>
        <w:rPr>
          <w:rFonts w:ascii="Verdana" w:hAnsi="Verdana"/>
          <w:color w:val="003333"/>
          <w:sz w:val="18"/>
          <w:szCs w:val="18"/>
        </w:rPr>
        <w:br/>
        <w:t>A nous dépenser sans attendre d'autre récompense</w:t>
      </w:r>
      <w:r>
        <w:rPr>
          <w:rFonts w:ascii="Verdana" w:hAnsi="Verdana"/>
          <w:color w:val="003333"/>
          <w:sz w:val="18"/>
          <w:szCs w:val="18"/>
        </w:rPr>
        <w:br/>
        <w:t>Que celle de savoir que nous faisons</w:t>
      </w:r>
      <w:r>
        <w:rPr>
          <w:rFonts w:ascii="Verdana" w:hAnsi="Verdana"/>
          <w:color w:val="003333"/>
          <w:sz w:val="18"/>
          <w:szCs w:val="18"/>
        </w:rPr>
        <w:br/>
        <w:t>Votre sainte volonté.</w:t>
      </w:r>
    </w:p>
    <w:bookmarkEnd w:id="0"/>
    <w:p w:rsidR="00C42F02" w:rsidRDefault="00C42F02" w:rsidP="00A0647D">
      <w:pPr>
        <w:pBdr>
          <w:bottom w:val="dashed" w:sz="6" w:space="2" w:color="6D7A34"/>
        </w:pBdr>
        <w:spacing w:after="150" w:line="240" w:lineRule="auto"/>
        <w:outlineLvl w:val="1"/>
      </w:pPr>
    </w:p>
    <w:sectPr w:rsidR="00C4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21"/>
    <w:multiLevelType w:val="multilevel"/>
    <w:tmpl w:val="13C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FAD"/>
    <w:multiLevelType w:val="multilevel"/>
    <w:tmpl w:val="589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DD"/>
    <w:rsid w:val="00060B72"/>
    <w:rsid w:val="00A0647D"/>
    <w:rsid w:val="00A673DD"/>
    <w:rsid w:val="00C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73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enter">
    <w:name w:val="center"/>
    <w:basedOn w:val="Normal"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3DD"/>
    <w:rPr>
      <w:b/>
      <w:bCs/>
    </w:rPr>
  </w:style>
  <w:style w:type="paragraph" w:styleId="NormalWeb">
    <w:name w:val="Normal (Web)"/>
    <w:basedOn w:val="Normal"/>
    <w:uiPriority w:val="99"/>
    <w:unhideWhenUsed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D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6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73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enter">
    <w:name w:val="center"/>
    <w:basedOn w:val="Normal"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3DD"/>
    <w:rPr>
      <w:b/>
      <w:bCs/>
    </w:rPr>
  </w:style>
  <w:style w:type="paragraph" w:styleId="NormalWeb">
    <w:name w:val="Normal (Web)"/>
    <w:basedOn w:val="Normal"/>
    <w:uiPriority w:val="99"/>
    <w:unhideWhenUsed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D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6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 Donald's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Sizaret Jean-Bernard</dc:creator>
  <cp:lastModifiedBy>Sizaret Jean-Bernard</cp:lastModifiedBy>
  <cp:revision>2</cp:revision>
  <dcterms:created xsi:type="dcterms:W3CDTF">2014-09-12T21:35:00Z</dcterms:created>
  <dcterms:modified xsi:type="dcterms:W3CDTF">2014-09-12T21:35:00Z</dcterms:modified>
</cp:coreProperties>
</file>